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04" w:rsidRDefault="00F01C04" w:rsidP="00F01C0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F01C04" w:rsidRDefault="00F01C04" w:rsidP="00F01C04">
      <w:pPr>
        <w:pStyle w:val="Standard"/>
        <w:jc w:val="both"/>
        <w:rPr>
          <w:sz w:val="32"/>
          <w:szCs w:val="32"/>
        </w:rPr>
      </w:pPr>
    </w:p>
    <w:p w:rsidR="00F01C04" w:rsidRDefault="00F01C04" w:rsidP="00F01C04">
      <w:pPr>
        <w:pStyle w:val="Standard"/>
        <w:jc w:val="both"/>
      </w:pPr>
      <w:r>
        <w:rPr>
          <w:sz w:val="32"/>
          <w:szCs w:val="32"/>
        </w:rPr>
        <w:t xml:space="preserve">pro firmu: </w:t>
      </w:r>
      <w:r>
        <w:t xml:space="preserve">:  </w:t>
      </w:r>
    </w:p>
    <w:p w:rsidR="00B317BA" w:rsidRDefault="00B317BA" w:rsidP="00F01C04">
      <w:pPr>
        <w:pStyle w:val="Standard"/>
        <w:jc w:val="both"/>
        <w:rPr>
          <w:sz w:val="32"/>
          <w:szCs w:val="32"/>
        </w:rPr>
      </w:pPr>
    </w:p>
    <w:p w:rsidR="00F01C04" w:rsidRPr="001478C3" w:rsidRDefault="00F01C04" w:rsidP="001478C3">
      <w:pPr>
        <w:pStyle w:val="Standard"/>
        <w:jc w:val="center"/>
        <w:rPr>
          <w:b/>
          <w:i/>
          <w:sz w:val="28"/>
          <w:szCs w:val="28"/>
        </w:rPr>
      </w:pPr>
      <w:r>
        <w:t xml:space="preserve">na zakázku:  </w:t>
      </w:r>
      <w:r w:rsidR="001478C3" w:rsidRPr="001478C3">
        <w:rPr>
          <w:b/>
          <w:i/>
          <w:sz w:val="28"/>
          <w:szCs w:val="28"/>
        </w:rPr>
        <w:t>Kamerový průzkum splaškové kanalizace</w:t>
      </w:r>
      <w:r w:rsidR="001478C3">
        <w:rPr>
          <w:b/>
          <w:i/>
          <w:sz w:val="28"/>
          <w:szCs w:val="28"/>
        </w:rPr>
        <w:t xml:space="preserve"> Psáry – lokalita Pod Vápenkou</w:t>
      </w:r>
    </w:p>
    <w:p w:rsidR="00F01C04" w:rsidRDefault="00F01C04" w:rsidP="00F01C04">
      <w:pPr>
        <w:pStyle w:val="Standard"/>
        <w:jc w:val="both"/>
        <w:rPr>
          <w:b/>
          <w:caps/>
          <w:sz w:val="28"/>
          <w:szCs w:val="28"/>
        </w:rPr>
      </w:pPr>
    </w:p>
    <w:p w:rsidR="00F01C04" w:rsidRDefault="00F01C04" w:rsidP="00F01C04">
      <w:pPr>
        <w:pStyle w:val="Standard"/>
        <w:jc w:val="both"/>
      </w:pPr>
    </w:p>
    <w:p w:rsidR="00F01C04" w:rsidRDefault="00F01C04" w:rsidP="00F01C04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F01C04" w:rsidRDefault="00F01C04" w:rsidP="00F01C04">
      <w:pPr>
        <w:pStyle w:val="Standard"/>
        <w:jc w:val="both"/>
      </w:pPr>
      <w:r>
        <w:t>Obec Psáry</w:t>
      </w:r>
    </w:p>
    <w:p w:rsidR="00F01C04" w:rsidRDefault="00F01C04" w:rsidP="00F01C04">
      <w:pPr>
        <w:pStyle w:val="Standard"/>
        <w:jc w:val="both"/>
      </w:pPr>
      <w:r>
        <w:t>Pražská 137</w:t>
      </w:r>
    </w:p>
    <w:p w:rsidR="00F01C04" w:rsidRDefault="00F01C04" w:rsidP="00F01C04">
      <w:pPr>
        <w:pStyle w:val="Standard"/>
        <w:jc w:val="both"/>
      </w:pPr>
      <w:r>
        <w:t>252 44 Psáry</w:t>
      </w:r>
    </w:p>
    <w:p w:rsidR="00F01C04" w:rsidRDefault="00F01C04" w:rsidP="00F01C04">
      <w:pPr>
        <w:pStyle w:val="Standard"/>
        <w:jc w:val="both"/>
      </w:pPr>
      <w:r>
        <w:t>IČ 00241580</w:t>
      </w:r>
    </w:p>
    <w:p w:rsidR="00F01C04" w:rsidRDefault="00F01C04" w:rsidP="00F01C04">
      <w:pPr>
        <w:pStyle w:val="Standard"/>
        <w:jc w:val="both"/>
      </w:pPr>
      <w:r>
        <w:t>tel. 241 940 454</w:t>
      </w:r>
    </w:p>
    <w:p w:rsidR="00F01C04" w:rsidRDefault="00EC5DD1" w:rsidP="00F01C04">
      <w:pPr>
        <w:pStyle w:val="Standard"/>
        <w:jc w:val="both"/>
      </w:pPr>
      <w:hyperlink r:id="rId5" w:history="1">
        <w:r w:rsidR="00F01C04">
          <w:rPr>
            <w:rStyle w:val="Hypertextovodkaz"/>
          </w:rPr>
          <w:t>www.psary.cz</w:t>
        </w:r>
      </w:hyperlink>
    </w:p>
    <w:p w:rsidR="00F01C04" w:rsidRDefault="00F01C04" w:rsidP="00F01C04">
      <w:pPr>
        <w:pStyle w:val="Standard"/>
        <w:jc w:val="both"/>
      </w:pPr>
    </w:p>
    <w:p w:rsidR="00F01C04" w:rsidRDefault="00F01C04" w:rsidP="00F01C04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F01C04" w:rsidRDefault="00F01C04" w:rsidP="00F01C04">
      <w:pPr>
        <w:jc w:val="both"/>
      </w:pPr>
      <w:r>
        <w:t>v hodnotě od 100 000,- Kč bez DPH do 500 000,- Kč bez DPH v případě veřejných zakázek na dodávky a služby, resp. od 200 000,- Kč bez DPH do 1 000 000,- Kč bez DPH v případě veřejných zakázek na stavební práce:</w:t>
      </w:r>
    </w:p>
    <w:p w:rsidR="00F01C04" w:rsidRDefault="00F01C04" w:rsidP="00F01C04">
      <w:pPr>
        <w:jc w:val="both"/>
      </w:pPr>
      <w:r>
        <w:t>.</w:t>
      </w:r>
    </w:p>
    <w:p w:rsidR="00F01C04" w:rsidRDefault="00F01C04" w:rsidP="00F01C04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služby (§10)</w:t>
      </w:r>
    </w:p>
    <w:p w:rsidR="00F01C04" w:rsidRDefault="00F01C04" w:rsidP="00F01C04">
      <w:pPr>
        <w:jc w:val="both"/>
      </w:pPr>
    </w:p>
    <w:p w:rsidR="00F01C04" w:rsidRDefault="00F01C04" w:rsidP="00F01C04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F01C04" w:rsidRDefault="00F01C04" w:rsidP="00F01C04">
      <w:pPr>
        <w:pStyle w:val="Default"/>
        <w:rPr>
          <w:rFonts w:ascii="Times New Roman" w:hAnsi="Times New Roman" w:cs="Times New Roman"/>
          <w:i/>
          <w:iCs/>
        </w:rPr>
      </w:pPr>
    </w:p>
    <w:p w:rsidR="00F01C04" w:rsidRDefault="00F01C04" w:rsidP="00F01C04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>
        <w:rPr>
          <w:rFonts w:ascii="Times New Roman" w:hAnsi="Times New Roman" w:cs="Times New Roman"/>
          <w:bCs/>
          <w:i/>
        </w:rPr>
        <w:t>250 000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F01C04" w:rsidRDefault="00F01C04" w:rsidP="00F01C04">
      <w:pPr>
        <w:pStyle w:val="Default"/>
        <w:rPr>
          <w:rFonts w:ascii="Times New Roman" w:hAnsi="Times New Roman" w:cs="Times New Roman"/>
          <w:b/>
          <w:bCs/>
        </w:rPr>
      </w:pPr>
    </w:p>
    <w:p w:rsidR="00F01C04" w:rsidRDefault="00F01C04" w:rsidP="00F01C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956035">
        <w:rPr>
          <w:rFonts w:ascii="Times New Roman" w:hAnsi="Times New Roman" w:cs="Times New Roman"/>
          <w:i/>
          <w:iCs/>
        </w:rPr>
        <w:t>5.3.2014</w:t>
      </w:r>
      <w:r>
        <w:rPr>
          <w:rFonts w:ascii="Times New Roman" w:hAnsi="Times New Roman" w:cs="Times New Roman"/>
          <w:i/>
        </w:rPr>
        <w:t xml:space="preserve"> v 10 hod.</w:t>
      </w:r>
    </w:p>
    <w:p w:rsidR="00F01C04" w:rsidRDefault="00F01C04" w:rsidP="00F01C04">
      <w:pPr>
        <w:pStyle w:val="Default"/>
        <w:rPr>
          <w:rFonts w:ascii="Times New Roman" w:hAnsi="Times New Roman" w:cs="Times New Roman"/>
          <w:i/>
        </w:rPr>
      </w:pPr>
    </w:p>
    <w:p w:rsidR="00F01C04" w:rsidRDefault="00F01C04" w:rsidP="00F01C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956035">
        <w:rPr>
          <w:rFonts w:ascii="Times New Roman" w:hAnsi="Times New Roman" w:cs="Times New Roman"/>
          <w:i/>
        </w:rPr>
        <w:t>nepodléhá</w:t>
      </w:r>
    </w:p>
    <w:p w:rsidR="00F01C04" w:rsidRDefault="00F01C04" w:rsidP="00F01C04">
      <w:pPr>
        <w:pStyle w:val="Default"/>
        <w:rPr>
          <w:rFonts w:ascii="Times New Roman" w:hAnsi="Times New Roman" w:cs="Times New Roman"/>
          <w:i/>
        </w:rPr>
      </w:pPr>
    </w:p>
    <w:p w:rsidR="00F01C04" w:rsidRDefault="00F01C04" w:rsidP="00F01C04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956035">
        <w:rPr>
          <w:rFonts w:ascii="Times New Roman" w:hAnsi="Times New Roman" w:cs="Times New Roman"/>
          <w:bCs/>
          <w:i/>
        </w:rPr>
        <w:t>první dekáda dubna 2014 (v případě příznivých klimatických podmínek)</w:t>
      </w:r>
    </w:p>
    <w:p w:rsidR="00F01C04" w:rsidRDefault="00F01C04" w:rsidP="00F01C04">
      <w:pPr>
        <w:pStyle w:val="Default"/>
        <w:rPr>
          <w:rFonts w:ascii="Times New Roman" w:hAnsi="Times New Roman" w:cs="Times New Roman"/>
          <w:bCs/>
          <w:i/>
        </w:rPr>
      </w:pPr>
    </w:p>
    <w:p w:rsidR="00F01C04" w:rsidRDefault="00F01C04" w:rsidP="00F01C04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956035">
        <w:rPr>
          <w:rFonts w:ascii="Times New Roman" w:hAnsi="Times New Roman" w:cs="Times New Roman"/>
          <w:bCs/>
          <w:i/>
        </w:rPr>
        <w:t xml:space="preserve">30.4.2014 </w:t>
      </w:r>
    </w:p>
    <w:p w:rsidR="00F01C04" w:rsidRDefault="00F01C04" w:rsidP="00F01C04">
      <w:pPr>
        <w:pStyle w:val="Default"/>
        <w:rPr>
          <w:rFonts w:ascii="Times New Roman" w:hAnsi="Times New Roman" w:cs="Times New Roman"/>
          <w:bCs/>
          <w:i/>
        </w:rPr>
      </w:pPr>
    </w:p>
    <w:p w:rsidR="00F01C04" w:rsidRDefault="00F01C04" w:rsidP="00F01C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8F2F88">
        <w:rPr>
          <w:rFonts w:ascii="Times New Roman" w:hAnsi="Times New Roman" w:cs="Times New Roman"/>
          <w:i/>
        </w:rPr>
        <w:t>Renáta Sedláková</w:t>
      </w:r>
    </w:p>
    <w:p w:rsidR="00F01C04" w:rsidRDefault="00F01C04" w:rsidP="00F01C04">
      <w:pPr>
        <w:pStyle w:val="Default"/>
        <w:rPr>
          <w:rFonts w:ascii="Times New Roman" w:hAnsi="Times New Roman" w:cs="Times New Roman"/>
          <w:b/>
        </w:rPr>
      </w:pPr>
    </w:p>
    <w:p w:rsidR="00F01C04" w:rsidRDefault="00F01C04" w:rsidP="00F01C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</w:t>
      </w:r>
    </w:p>
    <w:p w:rsidR="00F01C04" w:rsidRDefault="00F01C04" w:rsidP="00F01C04">
      <w:pPr>
        <w:pStyle w:val="Standard"/>
        <w:jc w:val="both"/>
      </w:pPr>
    </w:p>
    <w:p w:rsidR="00F01C04" w:rsidRPr="001478C3" w:rsidRDefault="00F01C04" w:rsidP="001478C3">
      <w:pPr>
        <w:jc w:val="both"/>
        <w:rPr>
          <w:rFonts w:cs="Arial"/>
          <w:i/>
        </w:rPr>
      </w:pPr>
      <w:r>
        <w:rPr>
          <w:b/>
        </w:rPr>
        <w:t xml:space="preserve">Popis zakázky:  </w:t>
      </w:r>
      <w:r w:rsidRPr="001478C3">
        <w:rPr>
          <w:rFonts w:cs="Arial"/>
          <w:i/>
        </w:rPr>
        <w:t xml:space="preserve">Předmětem zakázky je </w:t>
      </w:r>
      <w:r w:rsidR="001478C3" w:rsidRPr="001478C3">
        <w:rPr>
          <w:rFonts w:cs="Arial"/>
          <w:i/>
        </w:rPr>
        <w:t xml:space="preserve">kamerový průzkum </w:t>
      </w:r>
      <w:r w:rsidR="00B317BA">
        <w:rPr>
          <w:rFonts w:cs="Arial"/>
          <w:i/>
        </w:rPr>
        <w:t>stok</w:t>
      </w:r>
      <w:r w:rsidR="001478C3" w:rsidRPr="001478C3">
        <w:rPr>
          <w:rFonts w:cs="Arial"/>
          <w:i/>
        </w:rPr>
        <w:t xml:space="preserve"> a přípojek  splaškové kanalizace se záznamem.</w:t>
      </w:r>
    </w:p>
    <w:p w:rsidR="00F01C04" w:rsidRDefault="00F01C04" w:rsidP="00F01C04">
      <w:pPr>
        <w:rPr>
          <w:b/>
          <w:bCs/>
        </w:rPr>
      </w:pPr>
    </w:p>
    <w:p w:rsidR="00F01C04" w:rsidRDefault="00F01C04" w:rsidP="00F01C04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5C02C9" w:rsidRPr="00DD2ED1" w:rsidRDefault="005C02C9" w:rsidP="005C02C9">
      <w:pPr>
        <w:jc w:val="both"/>
        <w:rPr>
          <w:b/>
          <w:i/>
        </w:rPr>
      </w:pPr>
    </w:p>
    <w:p w:rsidR="00A05261" w:rsidRDefault="00A05261" w:rsidP="00A05261">
      <w:pPr>
        <w:jc w:val="both"/>
        <w:rPr>
          <w:b/>
          <w:bCs/>
          <w:i/>
        </w:rPr>
      </w:pPr>
      <w:r>
        <w:rPr>
          <w:b/>
          <w:bCs/>
          <w:i/>
        </w:rPr>
        <w:lastRenderedPageBreak/>
        <w:t xml:space="preserve">Zadavatel požaduje provedení  kamerové prohlídky se záznamem stok splaškové kanalizace v Psárech  a to: </w:t>
      </w: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POVODÍ  STOKY C - materiál PVC DN300</w:t>
      </w: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STOKA C - 898m, 24 ks šachet</w:t>
      </w: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STOKA C1 - 301m, 10 ks šachet</w:t>
      </w: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STOKA C1a - 118m, 2 ks šachet</w:t>
      </w: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STOKA C2 - 580m, 29 ks šachet</w:t>
      </w: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STOKA C3 - 249m, 8 ks šachet</w:t>
      </w: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STOKA C4 - 105m, 3 ks šachet</w:t>
      </w: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celkem         2 251 m</w:t>
      </w:r>
    </w:p>
    <w:p w:rsidR="00A05261" w:rsidRDefault="00A05261" w:rsidP="00A05261">
      <w:pPr>
        <w:jc w:val="both"/>
        <w:rPr>
          <w:b/>
          <w:i/>
        </w:rPr>
      </w:pP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vč. cca 125 domovních  přípojek DN 125 -150. Kontrolu přípojek se záznamem požadujeme až do místa napojení nemovitosti.</w:t>
      </w:r>
    </w:p>
    <w:p w:rsidR="00A05261" w:rsidRDefault="00A05261" w:rsidP="00A05261">
      <w:pPr>
        <w:pStyle w:val="Odstavecseseznamem"/>
        <w:suppressAutoHyphens w:val="0"/>
        <w:ind w:left="0"/>
        <w:jc w:val="both"/>
        <w:rPr>
          <w:b/>
          <w:i/>
        </w:rPr>
      </w:pPr>
      <w:r>
        <w:rPr>
          <w:b/>
          <w:i/>
        </w:rPr>
        <w:t>Výstup z kamerové prohlídky požadujeme ve videoformátu na CD vč. protokolů o optické kontrole jednotlivých stok v tištěné podobě – popis jednotlivých úseků mezi šachtami vč. obrázku napojení jednotlivých domovních přípojek,  případně napojení dešťových svodů do přípojek a obrázek v místě poruchy vlastní stoky (vzor viz příloha).</w:t>
      </w:r>
    </w:p>
    <w:p w:rsidR="00A05261" w:rsidRDefault="00A05261" w:rsidP="00A05261">
      <w:pPr>
        <w:jc w:val="both"/>
        <w:rPr>
          <w:b/>
          <w:i/>
        </w:rPr>
      </w:pPr>
    </w:p>
    <w:p w:rsidR="00A05261" w:rsidRDefault="00A05261" w:rsidP="00A05261">
      <w:pPr>
        <w:jc w:val="both"/>
        <w:rPr>
          <w:b/>
          <w:i/>
        </w:rPr>
      </w:pPr>
      <w:r>
        <w:rPr>
          <w:b/>
          <w:i/>
        </w:rPr>
        <w:t>Kamerový záznam z prohlídky  bude zaměřen na určení přesné polohy přípojky nebo odbočky, lokalizaci místa možného zborcení kanalizace nebo míst průsaků spodních vod v netěsnostech potrubí. Výsledky z prohlídky  a z ní pořízený záznam bude sloužit zadavateli k zadání oprav lokalizovaných průsaků na stokách splaškové kanalizace a  jako podklad pro podání žádosti na zahájení řízení o odstranění nepovolených připojení svodů dešťových vod do splaškové kanalizace.</w:t>
      </w:r>
    </w:p>
    <w:p w:rsidR="00F01C04" w:rsidRDefault="00F01C04" w:rsidP="00F01C04">
      <w:pPr>
        <w:rPr>
          <w:u w:val="single"/>
        </w:rPr>
      </w:pPr>
    </w:p>
    <w:p w:rsidR="00F01C04" w:rsidRDefault="00F01C04" w:rsidP="00F01C04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F01C04" w:rsidRDefault="00F01C04" w:rsidP="00F01C04">
      <w:pPr>
        <w:pStyle w:val="Standard"/>
        <w:rPr>
          <w:i/>
        </w:rPr>
      </w:pPr>
      <w:r>
        <w:rPr>
          <w:i/>
        </w:rPr>
        <w:t>Výběr nejvýhodnější nabídky provede rada obce na základě závěrů hodnotící komise. Hodnotícím kritériem je nejnižší nabídková cena vč. DPH.</w:t>
      </w:r>
    </w:p>
    <w:p w:rsidR="00F01C04" w:rsidRDefault="00F01C04" w:rsidP="00F01C04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F01C04" w:rsidRDefault="00F01C04" w:rsidP="00F01C04">
      <w:pPr>
        <w:pStyle w:val="Standard"/>
        <w:jc w:val="both"/>
        <w:rPr>
          <w:b/>
          <w:bCs/>
        </w:rPr>
      </w:pPr>
    </w:p>
    <w:p w:rsidR="00F01C04" w:rsidRDefault="00F01C04" w:rsidP="00F01C04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F01C04" w:rsidRDefault="00F01C04" w:rsidP="00F01C04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F01C04" w:rsidRDefault="00F01C04" w:rsidP="00F01C04">
      <w:pPr>
        <w:spacing w:after="120"/>
        <w:jc w:val="both"/>
      </w:pPr>
      <w:r>
        <w:t xml:space="preserve">Zadavatel si vyhrazuje právo o návrhu smlouvy s uchazečem dále jednat. </w:t>
      </w:r>
    </w:p>
    <w:p w:rsidR="00F01C04" w:rsidRDefault="00F01C04" w:rsidP="00F01C04">
      <w:pPr>
        <w:spacing w:after="120"/>
        <w:jc w:val="both"/>
      </w:pPr>
      <w:r>
        <w:t xml:space="preserve">Zadavatel si vyhrazuje právo odmítnut všechny nabídky. </w:t>
      </w:r>
    </w:p>
    <w:p w:rsidR="00F01C04" w:rsidRDefault="00F01C04" w:rsidP="00F01C04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F01C04" w:rsidRDefault="00F01C04" w:rsidP="00F01C04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F01C04" w:rsidRDefault="00F01C04" w:rsidP="00F01C04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F01C04" w:rsidRDefault="00F01C04" w:rsidP="00F01C04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F01C04" w:rsidRDefault="00F01C04" w:rsidP="00F01C04">
      <w:pPr>
        <w:jc w:val="both"/>
        <w:rPr>
          <w:b/>
        </w:rPr>
      </w:pPr>
    </w:p>
    <w:p w:rsidR="00F01C04" w:rsidRDefault="00F01C04" w:rsidP="00F01C04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F01C04" w:rsidRDefault="00F01C04" w:rsidP="00F01C04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lastRenderedPageBreak/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F01C04" w:rsidRDefault="00F01C04" w:rsidP="00F01C04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F01C04" w:rsidRDefault="00F01C04" w:rsidP="00F01C04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F01C04" w:rsidRDefault="00F01C04" w:rsidP="00F01C04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F01C04" w:rsidRDefault="00F01C04" w:rsidP="00F01C04">
      <w:pPr>
        <w:pStyle w:val="Standard"/>
        <w:jc w:val="both"/>
        <w:rPr>
          <w:b/>
        </w:rPr>
      </w:pPr>
    </w:p>
    <w:p w:rsidR="00F01C04" w:rsidRDefault="00F01C04" w:rsidP="00F01C04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F01C04" w:rsidRDefault="00F01C04" w:rsidP="00F01C04">
      <w:pPr>
        <w:jc w:val="both"/>
        <w:rPr>
          <w:i/>
        </w:rPr>
      </w:pPr>
    </w:p>
    <w:p w:rsidR="00F01C04" w:rsidRDefault="00F01C04" w:rsidP="00F01C04">
      <w:pPr>
        <w:jc w:val="both"/>
        <w:rPr>
          <w:i/>
        </w:rPr>
      </w:pPr>
      <w:r>
        <w:rPr>
          <w:i/>
        </w:rPr>
        <w:t xml:space="preserve">V Psárech dne </w:t>
      </w:r>
      <w:r w:rsidR="00B317BA">
        <w:rPr>
          <w:i/>
        </w:rPr>
        <w:t>1</w:t>
      </w:r>
      <w:r w:rsidR="008F2F88">
        <w:rPr>
          <w:i/>
        </w:rPr>
        <w:t>8</w:t>
      </w:r>
      <w:r w:rsidR="00B317BA">
        <w:rPr>
          <w:i/>
        </w:rPr>
        <w:t>.2.2014</w:t>
      </w:r>
      <w:r>
        <w:rPr>
          <w:i/>
        </w:rPr>
        <w:tab/>
      </w:r>
    </w:p>
    <w:p w:rsidR="00F01C04" w:rsidRDefault="00F01C04" w:rsidP="00F01C0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F01C04" w:rsidRDefault="00F01C04" w:rsidP="00F01C04">
      <w:pPr>
        <w:pStyle w:val="Standard"/>
        <w:jc w:val="both"/>
      </w:pPr>
    </w:p>
    <w:p w:rsidR="00F01C04" w:rsidRDefault="00F01C04" w:rsidP="00F01C04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F01C04" w:rsidRDefault="00F01C04" w:rsidP="00F01C04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F01C04" w:rsidRDefault="00F01C04" w:rsidP="00F01C04"/>
    <w:p w:rsidR="00F01C04" w:rsidRDefault="00F01C04" w:rsidP="00F01C04"/>
    <w:p w:rsidR="00F01C04" w:rsidRDefault="00F01C04" w:rsidP="00F01C04"/>
    <w:p w:rsidR="00F01C04" w:rsidRDefault="00F01C04" w:rsidP="00F01C04"/>
    <w:p w:rsidR="00F01C04" w:rsidRDefault="00F01C04" w:rsidP="00F01C04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BC960D0"/>
    <w:multiLevelType w:val="hybridMultilevel"/>
    <w:tmpl w:val="96EA25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C04"/>
    <w:rsid w:val="00053D13"/>
    <w:rsid w:val="00125DC4"/>
    <w:rsid w:val="001478C3"/>
    <w:rsid w:val="001D3D34"/>
    <w:rsid w:val="002103C0"/>
    <w:rsid w:val="002272E2"/>
    <w:rsid w:val="002A4058"/>
    <w:rsid w:val="003E1EA3"/>
    <w:rsid w:val="003F1CD6"/>
    <w:rsid w:val="00435C68"/>
    <w:rsid w:val="005C02C9"/>
    <w:rsid w:val="00610C25"/>
    <w:rsid w:val="006A5B23"/>
    <w:rsid w:val="006C7C0B"/>
    <w:rsid w:val="007868F6"/>
    <w:rsid w:val="00815242"/>
    <w:rsid w:val="008C6A1C"/>
    <w:rsid w:val="008F2F88"/>
    <w:rsid w:val="00935A39"/>
    <w:rsid w:val="00937A38"/>
    <w:rsid w:val="00955096"/>
    <w:rsid w:val="00956035"/>
    <w:rsid w:val="009C2331"/>
    <w:rsid w:val="009D4E19"/>
    <w:rsid w:val="009F2CD7"/>
    <w:rsid w:val="00A05261"/>
    <w:rsid w:val="00A2387C"/>
    <w:rsid w:val="00A44F79"/>
    <w:rsid w:val="00B317BA"/>
    <w:rsid w:val="00BF6962"/>
    <w:rsid w:val="00C24390"/>
    <w:rsid w:val="00C557E8"/>
    <w:rsid w:val="00DB09DA"/>
    <w:rsid w:val="00DD2ED1"/>
    <w:rsid w:val="00DD7B47"/>
    <w:rsid w:val="00DE42F2"/>
    <w:rsid w:val="00E77173"/>
    <w:rsid w:val="00EC5DD1"/>
    <w:rsid w:val="00F01C04"/>
    <w:rsid w:val="00F3458E"/>
    <w:rsid w:val="00F46441"/>
    <w:rsid w:val="00F52763"/>
    <w:rsid w:val="00F66BFA"/>
    <w:rsid w:val="00F9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C04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01C04"/>
    <w:rPr>
      <w:color w:val="000080"/>
      <w:u w:val="single"/>
    </w:rPr>
  </w:style>
  <w:style w:type="paragraph" w:customStyle="1" w:styleId="Standard">
    <w:name w:val="Standard"/>
    <w:rsid w:val="00F01C04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F01C04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F01C04"/>
  </w:style>
  <w:style w:type="paragraph" w:styleId="Odstavecseseznamem">
    <w:name w:val="List Paragraph"/>
    <w:basedOn w:val="Standard"/>
    <w:uiPriority w:val="34"/>
    <w:qFormat/>
    <w:rsid w:val="00F01C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2014-02-20T12:15:00Z</dcterms:created>
  <dcterms:modified xsi:type="dcterms:W3CDTF">2014-02-20T12:15:00Z</dcterms:modified>
</cp:coreProperties>
</file>