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25" w:rsidRPr="004414E0" w:rsidRDefault="004414E0" w:rsidP="004414E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14E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místostarostku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:rsidR="00AC3317" w:rsidRPr="004414E0" w:rsidRDefault="00AC3317" w:rsidP="004414E0">
      <w:pPr>
        <w:pStyle w:val="Nzev"/>
        <w:rPr>
          <w:szCs w:val="28"/>
        </w:rPr>
      </w:pPr>
    </w:p>
    <w:p w:rsidR="00C23408" w:rsidRPr="004414E0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4414E0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F0495" w:rsidRPr="004414E0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7126" w:rsidRPr="004414E0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414E0">
        <w:rPr>
          <w:rFonts w:ascii="Times New Roman" w:hAnsi="Times New Roman" w:cs="Times New Roman"/>
          <w:b/>
          <w:sz w:val="24"/>
          <w:szCs w:val="28"/>
        </w:rPr>
        <w:t>Zdůvodnění:</w:t>
      </w:r>
      <w:r w:rsidR="004637CD" w:rsidRPr="004414E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905D25" w:rsidRPr="004414E0" w:rsidRDefault="00905D25" w:rsidP="00905D25">
      <w:pPr>
        <w:rPr>
          <w:rFonts w:ascii="Times New Roman" w:hAnsi="Times New Roman" w:cs="Times New Roman"/>
          <w:sz w:val="24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8A5A07" w:rsidRPr="004414E0" w:rsidRDefault="008A5A07" w:rsidP="008A5A07">
      <w:pPr>
        <w:rPr>
          <w:rFonts w:ascii="Times New Roman" w:hAnsi="Times New Roman" w:cs="Times New Roman"/>
          <w:sz w:val="24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>V souladu s § 76 zákona č. 128/2000 Sb., zastupitelstvo obce souhlasí s poskytnutím mimořádné odměny místostar</w:t>
      </w:r>
      <w:r w:rsidR="004414E0">
        <w:rPr>
          <w:rFonts w:ascii="Times New Roman" w:hAnsi="Times New Roman" w:cs="Times New Roman"/>
          <w:sz w:val="24"/>
          <w:szCs w:val="26"/>
        </w:rPr>
        <w:t>ostce Vlastě Málkové za rok 2019</w:t>
      </w:r>
      <w:r w:rsidRPr="004414E0">
        <w:rPr>
          <w:rFonts w:ascii="Times New Roman" w:hAnsi="Times New Roman" w:cs="Times New Roman"/>
          <w:sz w:val="24"/>
          <w:szCs w:val="26"/>
        </w:rPr>
        <w:t xml:space="preserve"> ve výši dvojnásobku odměny zastupitele. Odměna se poskytuje za mimořádný rozsah práce v sociální oblasti a přímém pořádání kulturních a společenských akcí. Dále za vedení a přípravu projektů obecní vodohospodářské infrastruktury.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4414E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 xml:space="preserve">Návrh usnesení: </w:t>
      </w:r>
    </w:p>
    <w:p w:rsidR="009214FB" w:rsidRPr="004414E0" w:rsidRDefault="009214FB" w:rsidP="009214FB">
      <w:pPr>
        <w:rPr>
          <w:rFonts w:ascii="Times New Roman" w:hAnsi="Times New Roman" w:cs="Times New Roman"/>
          <w:sz w:val="24"/>
          <w:szCs w:val="20"/>
        </w:rPr>
      </w:pPr>
      <w:r w:rsidRPr="004414E0">
        <w:rPr>
          <w:rFonts w:ascii="Times New Roman" w:hAnsi="Times New Roman" w:cs="Times New Roman"/>
          <w:sz w:val="24"/>
          <w:szCs w:val="20"/>
        </w:rPr>
        <w:t>Zastupitelstvo obce Psáry přijalo toto usnesení:</w:t>
      </w:r>
    </w:p>
    <w:p w:rsidR="00C26D65" w:rsidRPr="004414E0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4E0">
        <w:rPr>
          <w:rFonts w:ascii="Times New Roman" w:hAnsi="Times New Roman" w:cs="Times New Roman"/>
          <w:b/>
          <w:sz w:val="24"/>
          <w:szCs w:val="26"/>
        </w:rPr>
        <w:t xml:space="preserve">l.  </w:t>
      </w:r>
      <w:r w:rsidR="00905D25" w:rsidRPr="004414E0">
        <w:rPr>
          <w:rFonts w:ascii="Times New Roman" w:hAnsi="Times New Roman" w:cs="Times New Roman"/>
          <w:b/>
          <w:sz w:val="24"/>
          <w:szCs w:val="26"/>
        </w:rPr>
        <w:t>s o u h l a s í</w:t>
      </w:r>
    </w:p>
    <w:p w:rsidR="008A5A07" w:rsidRPr="004414E0" w:rsidRDefault="008A5A07" w:rsidP="008A5A07">
      <w:pPr>
        <w:rPr>
          <w:rFonts w:ascii="Times New Roman" w:hAnsi="Times New Roman" w:cs="Times New Roman"/>
          <w:sz w:val="24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 xml:space="preserve">S poskytnutím mimořádné odměny místostarostce </w:t>
      </w:r>
      <w:r w:rsidR="004414E0">
        <w:rPr>
          <w:rFonts w:ascii="Times New Roman" w:hAnsi="Times New Roman" w:cs="Times New Roman"/>
          <w:sz w:val="24"/>
          <w:szCs w:val="26"/>
        </w:rPr>
        <w:t>Vlastě Málkové za rok 2019</w:t>
      </w:r>
      <w:bookmarkStart w:id="0" w:name="_GoBack"/>
      <w:bookmarkEnd w:id="0"/>
      <w:r w:rsidRPr="004414E0">
        <w:rPr>
          <w:rFonts w:ascii="Times New Roman" w:hAnsi="Times New Roman" w:cs="Times New Roman"/>
          <w:sz w:val="24"/>
          <w:szCs w:val="26"/>
        </w:rPr>
        <w:t xml:space="preserve"> ve výši dvojnásobku odměny zastupitele. Odměna se poskytuje za mimořádný rozsah práce v sociální oblasti a přímém pořádání kulturních a společenských akcí. Dále za vedení a přípravu projektů obecní vodohospodářské infrastruktury.</w:t>
      </w:r>
    </w:p>
    <w:p w:rsidR="00AC3317" w:rsidRPr="004414E0" w:rsidRDefault="00AC3317" w:rsidP="00AC3317">
      <w:pPr>
        <w:rPr>
          <w:rFonts w:ascii="Times New Roman" w:hAnsi="Times New Roman" w:cs="Times New Roman"/>
          <w:sz w:val="24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4B66CC" w:rsidP="004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-201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201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617126" w:rsidRPr="004414E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4414E0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Bc. Milan Vácha</w:t>
            </w:r>
          </w:p>
        </w:tc>
      </w:tr>
    </w:tbl>
    <w:p w:rsidR="00617126" w:rsidRPr="004414E0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9B83-4F45-4C7E-8D6B-E0D0B5AE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2019-12-05T08:26:00Z</dcterms:created>
  <dcterms:modified xsi:type="dcterms:W3CDTF">2019-12-05T08:26:00Z</dcterms:modified>
</cp:coreProperties>
</file>