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98D0" w14:textId="77777777" w:rsidR="003F0726" w:rsidRDefault="003F0726" w:rsidP="003F0726">
      <w:pPr>
        <w:pStyle w:val="Nadpis2"/>
      </w:pPr>
    </w:p>
    <w:p w14:paraId="4BCD7011" w14:textId="7BF6C465" w:rsidR="00650D31" w:rsidRPr="00650D31" w:rsidRDefault="00650D31" w:rsidP="00650D31">
      <w:pPr>
        <w:pStyle w:val="Nzev"/>
        <w:jc w:val="left"/>
        <w:rPr>
          <w:sz w:val="36"/>
        </w:rPr>
      </w:pPr>
      <w:r w:rsidRPr="00650D31">
        <w:rPr>
          <w:sz w:val="32"/>
          <w:szCs w:val="28"/>
        </w:rPr>
        <w:t xml:space="preserve">7. </w:t>
      </w:r>
      <w:r w:rsidRPr="00650D31">
        <w:rPr>
          <w:sz w:val="32"/>
          <w:szCs w:val="24"/>
        </w:rPr>
        <w:t>Technické služby Dolnobřežansko – delegování zástupce za obec do valné hromady</w:t>
      </w:r>
    </w:p>
    <w:p w14:paraId="065452C3" w14:textId="3C5CB661" w:rsidR="003F0726" w:rsidRPr="00650D31" w:rsidRDefault="003F0726" w:rsidP="003F072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u w:val="single"/>
        </w:rPr>
      </w:pPr>
    </w:p>
    <w:p w14:paraId="168AB096" w14:textId="77777777" w:rsidR="003F0726" w:rsidRDefault="003F0726" w:rsidP="003F072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4B3E9BC5" w14:textId="08082B69" w:rsidR="003F0726" w:rsidRDefault="00650D31" w:rsidP="003F072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V souvislosti s ustavujícím zasedáním je potřeba znovu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 xml:space="preserve">schválit zástupce do Valné hromady TSDB. </w:t>
      </w:r>
    </w:p>
    <w:p w14:paraId="70B51A87" w14:textId="77777777" w:rsidR="00650D31" w:rsidRDefault="00650D31" w:rsidP="003F072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3BEAAFC1" w14:textId="77777777" w:rsidR="003F0726" w:rsidRPr="007F0420" w:rsidRDefault="003F0726" w:rsidP="003F072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7F0420">
        <w:rPr>
          <w:rFonts w:ascii="Times New Roman" w:eastAsia="Times New Roman" w:hAnsi="Times New Roman" w:cs="Times New Roman"/>
          <w:b/>
          <w:sz w:val="28"/>
        </w:rPr>
        <w:t xml:space="preserve">Návrh usnesení: </w:t>
      </w:r>
    </w:p>
    <w:p w14:paraId="35655B20" w14:textId="77777777" w:rsidR="003F0726" w:rsidRDefault="003F0726" w:rsidP="003F072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62639548" w14:textId="77777777" w:rsidR="00650D31" w:rsidRPr="00650D31" w:rsidRDefault="00650D31" w:rsidP="00650D31">
      <w:pPr>
        <w:spacing w:after="60"/>
        <w:jc w:val="both"/>
        <w:rPr>
          <w:rFonts w:ascii="Times New Roman" w:hAnsi="Times New Roman" w:cs="Times New Roman"/>
          <w:b/>
          <w:sz w:val="28"/>
          <w:szCs w:val="20"/>
        </w:rPr>
      </w:pPr>
      <w:r w:rsidRPr="00650D31">
        <w:rPr>
          <w:rFonts w:ascii="Times New Roman" w:hAnsi="Times New Roman" w:cs="Times New Roman"/>
          <w:b/>
          <w:sz w:val="28"/>
          <w:szCs w:val="20"/>
        </w:rPr>
        <w:t>I. d e l e g u j e</w:t>
      </w:r>
    </w:p>
    <w:p w14:paraId="2162C61F" w14:textId="7139B776" w:rsidR="00650D31" w:rsidRPr="00650D31" w:rsidRDefault="00650D31" w:rsidP="00650D31">
      <w:pPr>
        <w:spacing w:after="60"/>
        <w:jc w:val="both"/>
        <w:rPr>
          <w:rFonts w:ascii="Times New Roman" w:hAnsi="Times New Roman" w:cs="Times New Roman"/>
          <w:sz w:val="28"/>
          <w:szCs w:val="20"/>
        </w:rPr>
      </w:pPr>
      <w:bookmarkStart w:id="1" w:name="_Hlk498008426"/>
      <w:r w:rsidRPr="00650D31">
        <w:rPr>
          <w:rFonts w:ascii="Times New Roman" w:hAnsi="Times New Roman" w:cs="Times New Roman"/>
          <w:sz w:val="28"/>
          <w:szCs w:val="20"/>
        </w:rPr>
        <w:t xml:space="preserve">S účinností od </w:t>
      </w:r>
      <w:r w:rsidRPr="00650D31">
        <w:rPr>
          <w:rFonts w:ascii="Times New Roman" w:hAnsi="Times New Roman" w:cs="Times New Roman"/>
          <w:sz w:val="28"/>
          <w:szCs w:val="20"/>
        </w:rPr>
        <w:t>19</w:t>
      </w:r>
      <w:r w:rsidRPr="00650D31">
        <w:rPr>
          <w:rFonts w:ascii="Times New Roman" w:hAnsi="Times New Roman" w:cs="Times New Roman"/>
          <w:sz w:val="28"/>
          <w:szCs w:val="20"/>
        </w:rPr>
        <w:t>. 10. 20</w:t>
      </w:r>
      <w:r w:rsidRPr="00650D31">
        <w:rPr>
          <w:rFonts w:ascii="Times New Roman" w:hAnsi="Times New Roman" w:cs="Times New Roman"/>
          <w:sz w:val="28"/>
          <w:szCs w:val="20"/>
        </w:rPr>
        <w:t>22</w:t>
      </w:r>
      <w:r w:rsidRPr="00650D31">
        <w:rPr>
          <w:rFonts w:ascii="Times New Roman" w:hAnsi="Times New Roman" w:cs="Times New Roman"/>
          <w:sz w:val="28"/>
          <w:szCs w:val="20"/>
        </w:rPr>
        <w:t xml:space="preserve"> deleguje jako svého zástupce pro účast na veškerých budoucích valných hromadách společnosti Technické služby </w:t>
      </w:r>
      <w:proofErr w:type="spellStart"/>
      <w:r w:rsidRPr="00650D31">
        <w:rPr>
          <w:rFonts w:ascii="Times New Roman" w:hAnsi="Times New Roman" w:cs="Times New Roman"/>
          <w:sz w:val="28"/>
          <w:szCs w:val="20"/>
        </w:rPr>
        <w:t>Dolnobřežanska</w:t>
      </w:r>
      <w:proofErr w:type="spellEnd"/>
      <w:r w:rsidRPr="00650D31">
        <w:rPr>
          <w:rFonts w:ascii="Times New Roman" w:hAnsi="Times New Roman" w:cs="Times New Roman"/>
          <w:sz w:val="28"/>
          <w:szCs w:val="20"/>
        </w:rPr>
        <w:t>, s.r.o., IČ 037 11 617 konaných do konce jeho funkčního období starostu obce a pověřuje jej hlasováním na těchto valných hromadách, podpisem veškerých příslušných dokumentů a prováděním veškerých jednání a výkonem veškerých práv a povinností, jež bude obec Psáry mít jako společník společnosti</w:t>
      </w:r>
      <w:bookmarkEnd w:id="1"/>
      <w:r w:rsidRPr="00650D31">
        <w:rPr>
          <w:rFonts w:ascii="Times New Roman" w:hAnsi="Times New Roman" w:cs="Times New Roman"/>
          <w:sz w:val="28"/>
          <w:szCs w:val="20"/>
        </w:rPr>
        <w:t>, jakož i souhlasí s tím, aby delegovaný zástupce zmocnil ke svému zastoupení další osobu.</w:t>
      </w:r>
    </w:p>
    <w:p w14:paraId="2F67AE3F" w14:textId="77777777" w:rsidR="003F0726" w:rsidRDefault="003F0726" w:rsidP="003F072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37947F9A" w14:textId="77777777" w:rsidR="003F0726" w:rsidRPr="000550DF" w:rsidRDefault="003F0726" w:rsidP="003F072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56F0132E" w14:textId="77777777" w:rsidR="003F0726" w:rsidRPr="000550DF" w:rsidRDefault="003F0726" w:rsidP="003F072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CBC8D" w14:textId="77777777" w:rsidR="003F0726" w:rsidRPr="00BD1852" w:rsidRDefault="003F0726" w:rsidP="003F072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D18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3F0726" w14:paraId="5ACDCD9A" w14:textId="77777777" w:rsidTr="00F1605C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A5C32" w14:textId="77777777" w:rsidR="003F0726" w:rsidRDefault="003F0726" w:rsidP="00F160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F9E04" w14:textId="77777777" w:rsidR="003F0726" w:rsidRDefault="003F0726" w:rsidP="00F160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3F0726" w14:paraId="08453270" w14:textId="77777777" w:rsidTr="00F1605C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57818" w14:textId="77777777" w:rsidR="003F0726" w:rsidRDefault="003F0726" w:rsidP="00F160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D00D0" w14:textId="49D4C569" w:rsidR="003F0726" w:rsidRDefault="003F0726" w:rsidP="00650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650D3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 /  </w:t>
            </w:r>
            <w:r w:rsidR="00650D3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proofErr w:type="gramEnd"/>
            <w:r w:rsidR="00650D31">
              <w:rPr>
                <w:rFonts w:ascii="Times New Roman" w:hAnsi="Times New Roman" w:cs="Times New Roman"/>
                <w:sz w:val="26"/>
                <w:szCs w:val="26"/>
              </w:rPr>
              <w:t>.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2022</w:t>
            </w:r>
          </w:p>
        </w:tc>
      </w:tr>
      <w:tr w:rsidR="003F0726" w14:paraId="71CC1879" w14:textId="77777777" w:rsidTr="00F1605C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CA45D" w14:textId="77777777" w:rsidR="003F0726" w:rsidRDefault="003F0726" w:rsidP="00F160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A6E09" w14:textId="290D050F" w:rsidR="003F0726" w:rsidRDefault="00650D31" w:rsidP="00650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M. Vácha</w:t>
            </w:r>
          </w:p>
        </w:tc>
      </w:tr>
    </w:tbl>
    <w:p w14:paraId="53939845" w14:textId="77777777" w:rsidR="00617126" w:rsidRPr="00BD1852" w:rsidRDefault="00617126" w:rsidP="003F0726"/>
    <w:sectPr w:rsidR="00617126" w:rsidRPr="00BD1852" w:rsidSect="0060505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69419" w14:textId="77777777" w:rsidR="003C780D" w:rsidRDefault="003C780D" w:rsidP="00617126">
      <w:pPr>
        <w:spacing w:after="0" w:line="240" w:lineRule="auto"/>
      </w:pPr>
      <w:r>
        <w:separator/>
      </w:r>
    </w:p>
  </w:endnote>
  <w:endnote w:type="continuationSeparator" w:id="0">
    <w:p w14:paraId="1B2B56E6" w14:textId="77777777" w:rsidR="003C780D" w:rsidRDefault="003C780D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B466A" w14:textId="77777777" w:rsidR="003C780D" w:rsidRDefault="003C780D" w:rsidP="00617126">
      <w:pPr>
        <w:spacing w:after="0" w:line="240" w:lineRule="auto"/>
      </w:pPr>
      <w:r>
        <w:separator/>
      </w:r>
    </w:p>
  </w:footnote>
  <w:footnote w:type="continuationSeparator" w:id="0">
    <w:p w14:paraId="0F9C6C14" w14:textId="77777777" w:rsidR="003C780D" w:rsidRDefault="003C780D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72631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pStyle w:val="Zkladntex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6BE7"/>
    <w:rsid w:val="00047DE5"/>
    <w:rsid w:val="000550DF"/>
    <w:rsid w:val="00080B19"/>
    <w:rsid w:val="000822AE"/>
    <w:rsid w:val="000C07EB"/>
    <w:rsid w:val="001024CD"/>
    <w:rsid w:val="001039D6"/>
    <w:rsid w:val="00132203"/>
    <w:rsid w:val="00175EE7"/>
    <w:rsid w:val="001D61E1"/>
    <w:rsid w:val="00205474"/>
    <w:rsid w:val="00250D28"/>
    <w:rsid w:val="00256DBC"/>
    <w:rsid w:val="002963DA"/>
    <w:rsid w:val="002B560F"/>
    <w:rsid w:val="002C3A58"/>
    <w:rsid w:val="002C6B97"/>
    <w:rsid w:val="002D6673"/>
    <w:rsid w:val="002E3717"/>
    <w:rsid w:val="002E607D"/>
    <w:rsid w:val="002E78DC"/>
    <w:rsid w:val="00333909"/>
    <w:rsid w:val="003617BD"/>
    <w:rsid w:val="00364ECA"/>
    <w:rsid w:val="0039473D"/>
    <w:rsid w:val="003A68A6"/>
    <w:rsid w:val="003A6930"/>
    <w:rsid w:val="003C0DFC"/>
    <w:rsid w:val="003C780D"/>
    <w:rsid w:val="003D2688"/>
    <w:rsid w:val="003E0263"/>
    <w:rsid w:val="003F0726"/>
    <w:rsid w:val="004379DC"/>
    <w:rsid w:val="004435B1"/>
    <w:rsid w:val="00446851"/>
    <w:rsid w:val="004637CD"/>
    <w:rsid w:val="00481F6D"/>
    <w:rsid w:val="00483177"/>
    <w:rsid w:val="00496F1F"/>
    <w:rsid w:val="004B0852"/>
    <w:rsid w:val="004E1DF3"/>
    <w:rsid w:val="004F0A6D"/>
    <w:rsid w:val="00521DF2"/>
    <w:rsid w:val="00557462"/>
    <w:rsid w:val="00563273"/>
    <w:rsid w:val="00566215"/>
    <w:rsid w:val="005947C2"/>
    <w:rsid w:val="005B4B03"/>
    <w:rsid w:val="005B4E3A"/>
    <w:rsid w:val="005B6889"/>
    <w:rsid w:val="005F0495"/>
    <w:rsid w:val="00605055"/>
    <w:rsid w:val="00611DAD"/>
    <w:rsid w:val="00612E0E"/>
    <w:rsid w:val="00617126"/>
    <w:rsid w:val="00650D31"/>
    <w:rsid w:val="00671D83"/>
    <w:rsid w:val="00692529"/>
    <w:rsid w:val="006C4267"/>
    <w:rsid w:val="0073288A"/>
    <w:rsid w:val="00815B9D"/>
    <w:rsid w:val="00845FD6"/>
    <w:rsid w:val="00863FC6"/>
    <w:rsid w:val="00875069"/>
    <w:rsid w:val="00895541"/>
    <w:rsid w:val="008C5FCE"/>
    <w:rsid w:val="00957F6E"/>
    <w:rsid w:val="009676A8"/>
    <w:rsid w:val="00967D98"/>
    <w:rsid w:val="00977627"/>
    <w:rsid w:val="009C49E7"/>
    <w:rsid w:val="009D20BB"/>
    <w:rsid w:val="009E6443"/>
    <w:rsid w:val="00A547A0"/>
    <w:rsid w:val="00A8146E"/>
    <w:rsid w:val="00AB3C04"/>
    <w:rsid w:val="00AF0F92"/>
    <w:rsid w:val="00B021A8"/>
    <w:rsid w:val="00B06503"/>
    <w:rsid w:val="00B41683"/>
    <w:rsid w:val="00B600AA"/>
    <w:rsid w:val="00B9044E"/>
    <w:rsid w:val="00B97696"/>
    <w:rsid w:val="00BA717D"/>
    <w:rsid w:val="00BB2C8D"/>
    <w:rsid w:val="00BD1852"/>
    <w:rsid w:val="00BE2745"/>
    <w:rsid w:val="00BE664C"/>
    <w:rsid w:val="00BF57E8"/>
    <w:rsid w:val="00C128A6"/>
    <w:rsid w:val="00C5068B"/>
    <w:rsid w:val="00C51571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27A9C"/>
    <w:rsid w:val="00D3171B"/>
    <w:rsid w:val="00D54533"/>
    <w:rsid w:val="00D91E79"/>
    <w:rsid w:val="00DC68A7"/>
    <w:rsid w:val="00DD47DC"/>
    <w:rsid w:val="00DD5EC9"/>
    <w:rsid w:val="00DF2A33"/>
    <w:rsid w:val="00DF2BCA"/>
    <w:rsid w:val="00DF4008"/>
    <w:rsid w:val="00E05168"/>
    <w:rsid w:val="00E718F8"/>
    <w:rsid w:val="00E82DBF"/>
    <w:rsid w:val="00EB40BF"/>
    <w:rsid w:val="00F05ADB"/>
    <w:rsid w:val="00F11CDD"/>
    <w:rsid w:val="00F14A75"/>
    <w:rsid w:val="00FA4986"/>
    <w:rsid w:val="00FB6815"/>
    <w:rsid w:val="00FC30DE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B63A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07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99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3D2688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D268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3F07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zev">
    <w:name w:val="Title"/>
    <w:basedOn w:val="Normln"/>
    <w:next w:val="Podtitul"/>
    <w:link w:val="NzevChar"/>
    <w:qFormat/>
    <w:rsid w:val="00650D3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650D31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650D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650D3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81E518FC1D154A89DD4A39D394FF56" ma:contentTypeVersion="10" ma:contentTypeDescription="Vytvoří nový dokument" ma:contentTypeScope="" ma:versionID="ae0d01cdc38f5cb1f70241564f147fb4">
  <xsd:schema xmlns:xsd="http://www.w3.org/2001/XMLSchema" xmlns:xs="http://www.w3.org/2001/XMLSchema" xmlns:p="http://schemas.microsoft.com/office/2006/metadata/properties" xmlns:ns3="045b76ad-1485-468f-aea2-351f473fed0a" targetNamespace="http://schemas.microsoft.com/office/2006/metadata/properties" ma:root="true" ma:fieldsID="cb7246da77cbe7237f8da323af58be66" ns3:_="">
    <xsd:import namespace="045b76ad-1485-468f-aea2-351f473fed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b76ad-1485-468f-aea2-351f473fe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CBF2D-11D7-496F-8996-0B9D44248E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13BA0-FB85-46F4-9D22-7E33B7F17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b76ad-1485-468f-aea2-351f473f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0345F-17DC-4ED8-8B9B-87926CA6D03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45b76ad-1485-468f-aea2-351f473fed0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48B0C10-FDCA-4768-A006-4DAD5748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Alferyová</cp:lastModifiedBy>
  <cp:revision>2</cp:revision>
  <cp:lastPrinted>2013-04-10T09:28:00Z</cp:lastPrinted>
  <dcterms:created xsi:type="dcterms:W3CDTF">2022-10-13T10:09:00Z</dcterms:created>
  <dcterms:modified xsi:type="dcterms:W3CDTF">2022-10-13T10:09:00Z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0x010100FC81E518FC1D154A89DD4A39D394FF56</vt:lpwstr>
  </property>
</Properties>
</file>